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925F5" w14:textId="77777777" w:rsidR="0002014F" w:rsidRPr="00CD3364" w:rsidRDefault="0002014F" w:rsidP="000B4DAB">
      <w:pPr>
        <w:jc w:val="both"/>
      </w:pPr>
    </w:p>
    <w:p w14:paraId="23E22C1B" w14:textId="77777777" w:rsidR="00CD3364" w:rsidRPr="00CD3364" w:rsidRDefault="00CD3364" w:rsidP="00BA0934">
      <w:pPr>
        <w:jc w:val="center"/>
        <w:rPr>
          <w:b/>
        </w:rPr>
      </w:pPr>
      <w:r w:rsidRPr="00CD3364">
        <w:rPr>
          <w:b/>
        </w:rPr>
        <w:t>NOTE D’INFORMATION</w:t>
      </w:r>
      <w:r w:rsidR="00266425">
        <w:rPr>
          <w:rStyle w:val="Appelnotedebasdep"/>
          <w:b/>
        </w:rPr>
        <w:footnoteReference w:id="1"/>
      </w:r>
    </w:p>
    <w:p w14:paraId="36C2C447" w14:textId="77777777" w:rsidR="00CD3364" w:rsidRPr="00CD3364" w:rsidRDefault="00CD3364" w:rsidP="000B4DAB">
      <w:pPr>
        <w:jc w:val="both"/>
      </w:pPr>
    </w:p>
    <w:tbl>
      <w:tblPr>
        <w:tblW w:w="9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31"/>
        <w:gridCol w:w="6378"/>
      </w:tblGrid>
      <w:tr w:rsidR="00CD3364" w:rsidRPr="001E1372" w14:paraId="5F3C845B" w14:textId="77777777" w:rsidTr="000B4DAB">
        <w:tc>
          <w:tcPr>
            <w:tcW w:w="3331" w:type="dxa"/>
          </w:tcPr>
          <w:p w14:paraId="68F0A1AC" w14:textId="77777777" w:rsidR="00CD3364" w:rsidRDefault="00CD3364" w:rsidP="000B4DAB">
            <w:pPr>
              <w:jc w:val="both"/>
              <w:rPr>
                <w:rFonts w:cstheme="minorHAnsi"/>
                <w:b/>
              </w:rPr>
            </w:pPr>
            <w:r>
              <w:rPr>
                <w:rFonts w:cstheme="minorHAnsi"/>
                <w:b/>
              </w:rPr>
              <w:t>Titre de l’étude</w:t>
            </w:r>
          </w:p>
        </w:tc>
        <w:tc>
          <w:tcPr>
            <w:tcW w:w="6378" w:type="dxa"/>
          </w:tcPr>
          <w:p w14:paraId="72772111" w14:textId="77777777" w:rsidR="00CD3364" w:rsidRPr="001E1372" w:rsidRDefault="00CD3364" w:rsidP="000B4DAB">
            <w:pPr>
              <w:pStyle w:val="Sansinterligne"/>
              <w:jc w:val="both"/>
              <w:rPr>
                <w:rFonts w:asciiTheme="minorHAnsi" w:hAnsiTheme="minorHAnsi" w:cstheme="minorHAnsi"/>
                <w:szCs w:val="22"/>
              </w:rPr>
            </w:pPr>
          </w:p>
        </w:tc>
      </w:tr>
      <w:tr w:rsidR="00CD3364" w:rsidRPr="001E1372" w14:paraId="0B74DD14" w14:textId="77777777" w:rsidTr="000B4DAB">
        <w:tc>
          <w:tcPr>
            <w:tcW w:w="3331" w:type="dxa"/>
          </w:tcPr>
          <w:p w14:paraId="2FAE8894" w14:textId="5ED979B7" w:rsidR="00CD3364" w:rsidRPr="001E1372" w:rsidRDefault="008F79A0" w:rsidP="008F79A0">
            <w:pPr>
              <w:rPr>
                <w:rFonts w:cstheme="minorHAnsi"/>
                <w:b/>
              </w:rPr>
            </w:pPr>
            <w:r>
              <w:rPr>
                <w:rFonts w:cstheme="minorHAnsi"/>
                <w:b/>
              </w:rPr>
              <w:t>Promoteur</w:t>
            </w:r>
            <w:r w:rsidR="00CF54A8">
              <w:rPr>
                <w:rFonts w:cstheme="minorHAnsi"/>
                <w:b/>
              </w:rPr>
              <w:t xml:space="preserve">/ </w:t>
            </w:r>
            <w:r w:rsidR="00CF54A8" w:rsidRPr="00CF54A8">
              <w:rPr>
                <w:rFonts w:cstheme="minorHAnsi"/>
                <w:b/>
                <w:highlight w:val="yellow"/>
              </w:rPr>
              <w:t>Responsable de traitement</w:t>
            </w:r>
          </w:p>
        </w:tc>
        <w:tc>
          <w:tcPr>
            <w:tcW w:w="6378" w:type="dxa"/>
          </w:tcPr>
          <w:p w14:paraId="06D1BAF6" w14:textId="77777777" w:rsidR="004A6429" w:rsidRPr="004A6429" w:rsidRDefault="004A6429" w:rsidP="004A6429">
            <w:pPr>
              <w:pStyle w:val="Sansinterligne"/>
              <w:jc w:val="both"/>
              <w:rPr>
                <w:rFonts w:cstheme="minorHAnsi"/>
              </w:rPr>
            </w:pPr>
            <w:r w:rsidRPr="004A6429">
              <w:rPr>
                <w:rFonts w:cstheme="minorHAnsi"/>
              </w:rPr>
              <w:t>Président, Philippe GERVAIS-LAMBONY</w:t>
            </w:r>
          </w:p>
          <w:p w14:paraId="36FE1B33" w14:textId="77777777" w:rsidR="004A6429" w:rsidRPr="004A6429" w:rsidRDefault="004A6429" w:rsidP="004A6429">
            <w:pPr>
              <w:pStyle w:val="Sansinterligne"/>
              <w:jc w:val="both"/>
              <w:rPr>
                <w:rFonts w:cstheme="minorHAnsi"/>
              </w:rPr>
            </w:pPr>
          </w:p>
          <w:p w14:paraId="4D665755" w14:textId="77777777" w:rsidR="004A6429" w:rsidRPr="004A6429" w:rsidRDefault="004A6429" w:rsidP="004A6429">
            <w:pPr>
              <w:pStyle w:val="Sansinterligne"/>
              <w:jc w:val="both"/>
              <w:rPr>
                <w:rFonts w:cstheme="minorHAnsi"/>
              </w:rPr>
            </w:pPr>
            <w:r w:rsidRPr="004A6429">
              <w:rPr>
                <w:rFonts w:cstheme="minorHAnsi"/>
              </w:rPr>
              <w:t>Université Paris Nanterre</w:t>
            </w:r>
          </w:p>
          <w:p w14:paraId="6A312F9E" w14:textId="77777777" w:rsidR="004A6429" w:rsidRPr="004A6429" w:rsidRDefault="004A6429" w:rsidP="004A6429">
            <w:pPr>
              <w:pStyle w:val="Sansinterligne"/>
              <w:jc w:val="both"/>
              <w:rPr>
                <w:rFonts w:cstheme="minorHAnsi"/>
              </w:rPr>
            </w:pPr>
            <w:r w:rsidRPr="004A6429">
              <w:rPr>
                <w:rFonts w:cstheme="minorHAnsi"/>
              </w:rPr>
              <w:t>Établissement Public à Caractère Scientifique, Culturel et Professionnel, Membre de la COMUE UPL</w:t>
            </w:r>
          </w:p>
          <w:p w14:paraId="7BFCB522" w14:textId="77777777" w:rsidR="004A6429" w:rsidRPr="004A6429" w:rsidRDefault="004A6429" w:rsidP="004A6429">
            <w:pPr>
              <w:pStyle w:val="Sansinterligne"/>
              <w:jc w:val="both"/>
              <w:rPr>
                <w:rFonts w:cstheme="minorHAnsi"/>
              </w:rPr>
            </w:pPr>
            <w:r w:rsidRPr="004A6429">
              <w:rPr>
                <w:rFonts w:cstheme="minorHAnsi"/>
              </w:rPr>
              <w:t>200 avenue de la République, 92001 NANTERRE CEDEX</w:t>
            </w:r>
          </w:p>
          <w:p w14:paraId="748E202A" w14:textId="4BC86A8B" w:rsidR="00CD3364" w:rsidRPr="004A6429" w:rsidRDefault="004A6429" w:rsidP="000B4DAB">
            <w:pPr>
              <w:pStyle w:val="Sansinterligne"/>
              <w:jc w:val="both"/>
              <w:rPr>
                <w:rFonts w:cstheme="minorHAnsi"/>
              </w:rPr>
            </w:pPr>
            <w:r w:rsidRPr="004A6429">
              <w:rPr>
                <w:rFonts w:cstheme="minorHAnsi"/>
              </w:rPr>
              <w:t>SIRET 1</w:t>
            </w:r>
            <w:r>
              <w:rPr>
                <w:rFonts w:cstheme="minorHAnsi"/>
              </w:rPr>
              <w:t>9921204400010, code APE  8542 Z</w:t>
            </w:r>
          </w:p>
        </w:tc>
      </w:tr>
      <w:tr w:rsidR="008F79A0" w:rsidRPr="001E1372" w14:paraId="5566E117" w14:textId="77777777" w:rsidTr="000B4DAB">
        <w:tc>
          <w:tcPr>
            <w:tcW w:w="3331" w:type="dxa"/>
          </w:tcPr>
          <w:p w14:paraId="4D8BAB28" w14:textId="1CC3704D" w:rsidR="008F79A0" w:rsidRDefault="008F79A0" w:rsidP="008F79A0">
            <w:pPr>
              <w:rPr>
                <w:rFonts w:cstheme="minorHAnsi"/>
                <w:b/>
              </w:rPr>
            </w:pPr>
            <w:r>
              <w:rPr>
                <w:rFonts w:cstheme="minorHAnsi"/>
                <w:b/>
              </w:rPr>
              <w:t>Investigateur</w:t>
            </w:r>
          </w:p>
        </w:tc>
        <w:tc>
          <w:tcPr>
            <w:tcW w:w="6378" w:type="dxa"/>
          </w:tcPr>
          <w:p w14:paraId="02320E9A" w14:textId="23A6F52C" w:rsidR="008F79A0" w:rsidRPr="008F79A0" w:rsidRDefault="008F79A0" w:rsidP="000B4DAB">
            <w:pPr>
              <w:pStyle w:val="Sansinterligne"/>
              <w:jc w:val="both"/>
              <w:rPr>
                <w:rFonts w:asciiTheme="minorHAnsi" w:hAnsiTheme="minorHAnsi" w:cstheme="minorHAnsi"/>
                <w:i/>
                <w:szCs w:val="22"/>
              </w:rPr>
            </w:pPr>
            <w:r w:rsidRPr="008F79A0">
              <w:rPr>
                <w:rFonts w:asciiTheme="minorHAnsi" w:hAnsiTheme="minorHAnsi" w:cstheme="minorHAnsi"/>
                <w:i/>
                <w:szCs w:val="22"/>
              </w:rPr>
              <w:t>Nom des responsables scientifiques</w:t>
            </w:r>
          </w:p>
        </w:tc>
      </w:tr>
      <w:tr w:rsidR="00CD3364" w:rsidRPr="001E1372" w14:paraId="76B647DD" w14:textId="77777777" w:rsidTr="000B4DAB">
        <w:trPr>
          <w:trHeight w:val="613"/>
        </w:trPr>
        <w:tc>
          <w:tcPr>
            <w:tcW w:w="3331" w:type="dxa"/>
          </w:tcPr>
          <w:p w14:paraId="1D51F872" w14:textId="77777777" w:rsidR="00CD3364" w:rsidRPr="001E1372" w:rsidRDefault="00CD3364" w:rsidP="000B4DAB">
            <w:pPr>
              <w:jc w:val="both"/>
              <w:rPr>
                <w:rFonts w:cstheme="minorHAnsi"/>
                <w:b/>
              </w:rPr>
            </w:pPr>
            <w:commentRangeStart w:id="0"/>
            <w:r>
              <w:rPr>
                <w:rFonts w:cstheme="minorHAnsi"/>
                <w:b/>
              </w:rPr>
              <w:t>Nom des partenaires</w:t>
            </w:r>
            <w:r w:rsidRPr="001E1372">
              <w:rPr>
                <w:rFonts w:cstheme="minorHAnsi"/>
                <w:b/>
              </w:rPr>
              <w:t> </w:t>
            </w:r>
            <w:commentRangeEnd w:id="0"/>
            <w:r w:rsidR="005955DA">
              <w:rPr>
                <w:rStyle w:val="Marquedecommentaire"/>
              </w:rPr>
              <w:commentReference w:id="0"/>
            </w:r>
            <w:r w:rsidRPr="001E1372">
              <w:rPr>
                <w:rFonts w:cstheme="minorHAnsi"/>
                <w:b/>
              </w:rPr>
              <w:t>:</w:t>
            </w:r>
          </w:p>
        </w:tc>
        <w:tc>
          <w:tcPr>
            <w:tcW w:w="6378" w:type="dxa"/>
          </w:tcPr>
          <w:p w14:paraId="6CB4FF62" w14:textId="77777777" w:rsidR="00CD3364" w:rsidRPr="00E97EF0" w:rsidRDefault="00CD3364" w:rsidP="000B4DAB">
            <w:pPr>
              <w:pStyle w:val="Corpsdetexte3"/>
              <w:jc w:val="both"/>
              <w:rPr>
                <w:rFonts w:asciiTheme="minorHAnsi" w:hAnsiTheme="minorHAnsi" w:cstheme="minorHAnsi"/>
                <w:i w:val="0"/>
                <w:sz w:val="22"/>
                <w:szCs w:val="22"/>
              </w:rPr>
            </w:pPr>
          </w:p>
        </w:tc>
      </w:tr>
      <w:tr w:rsidR="00CD3364" w:rsidRPr="001E1372" w14:paraId="2116B11A" w14:textId="77777777" w:rsidTr="000B4DAB">
        <w:tc>
          <w:tcPr>
            <w:tcW w:w="3331" w:type="dxa"/>
          </w:tcPr>
          <w:p w14:paraId="49EFCD77" w14:textId="77777777" w:rsidR="00CD3364" w:rsidRPr="001E1372" w:rsidRDefault="00CD3364" w:rsidP="000B4DAB">
            <w:pPr>
              <w:jc w:val="both"/>
              <w:rPr>
                <w:rFonts w:cstheme="minorHAnsi"/>
              </w:rPr>
            </w:pPr>
            <w:r w:rsidRPr="001E1372">
              <w:rPr>
                <w:rFonts w:cstheme="minorHAnsi"/>
                <w:b/>
              </w:rPr>
              <w:t>Lieu de la recherche</w:t>
            </w:r>
            <w:r w:rsidRPr="001E1372">
              <w:rPr>
                <w:rFonts w:cstheme="minorHAnsi"/>
              </w:rPr>
              <w:t> </w:t>
            </w:r>
            <w:r w:rsidRPr="001E1372">
              <w:rPr>
                <w:rFonts w:cstheme="minorHAnsi"/>
                <w:b/>
              </w:rPr>
              <w:t>:</w:t>
            </w:r>
            <w:r w:rsidRPr="001E1372">
              <w:rPr>
                <w:rFonts w:cstheme="minorHAnsi"/>
              </w:rPr>
              <w:t xml:space="preserve"> </w:t>
            </w:r>
          </w:p>
          <w:p w14:paraId="0FAA2287" w14:textId="77777777" w:rsidR="00CD3364" w:rsidRPr="001E1372" w:rsidRDefault="00CD3364" w:rsidP="000B4DAB">
            <w:pPr>
              <w:jc w:val="both"/>
              <w:rPr>
                <w:rFonts w:cstheme="minorHAnsi"/>
                <w:b/>
              </w:rPr>
            </w:pPr>
          </w:p>
        </w:tc>
        <w:tc>
          <w:tcPr>
            <w:tcW w:w="6378" w:type="dxa"/>
          </w:tcPr>
          <w:p w14:paraId="0CFB55C9" w14:textId="77777777" w:rsidR="00CD3364" w:rsidRPr="00E97EF0" w:rsidRDefault="00CD3364" w:rsidP="000B4DAB">
            <w:pPr>
              <w:pStyle w:val="Corpsdetexte3"/>
              <w:jc w:val="both"/>
              <w:rPr>
                <w:rFonts w:asciiTheme="minorHAnsi" w:hAnsiTheme="minorHAnsi" w:cstheme="minorHAnsi"/>
                <w:i w:val="0"/>
                <w:sz w:val="22"/>
                <w:szCs w:val="22"/>
              </w:rPr>
            </w:pPr>
          </w:p>
        </w:tc>
      </w:tr>
      <w:tr w:rsidR="00CD3364" w:rsidRPr="001E1372" w14:paraId="33FCEEAB" w14:textId="77777777" w:rsidTr="000B4DAB">
        <w:tc>
          <w:tcPr>
            <w:tcW w:w="3331" w:type="dxa"/>
          </w:tcPr>
          <w:p w14:paraId="7E94E4F2" w14:textId="4450A118" w:rsidR="00CD3364" w:rsidRPr="001E1372" w:rsidRDefault="00CD3364" w:rsidP="009E002C">
            <w:pPr>
              <w:rPr>
                <w:rFonts w:cstheme="minorHAnsi"/>
                <w:b/>
              </w:rPr>
            </w:pPr>
            <w:proofErr w:type="spellStart"/>
            <w:r w:rsidRPr="00CF54A8">
              <w:rPr>
                <w:rFonts w:cstheme="minorHAnsi"/>
                <w:b/>
                <w:highlight w:val="yellow"/>
              </w:rPr>
              <w:t>Délégué</w:t>
            </w:r>
            <w:r w:rsidR="009E002C" w:rsidRPr="00CF54A8">
              <w:rPr>
                <w:rFonts w:cstheme="minorHAnsi"/>
                <w:b/>
                <w:highlight w:val="yellow"/>
              </w:rPr>
              <w:t>.e</w:t>
            </w:r>
            <w:proofErr w:type="spellEnd"/>
            <w:r w:rsidRPr="00CF54A8">
              <w:rPr>
                <w:rFonts w:cstheme="minorHAnsi"/>
                <w:b/>
                <w:highlight w:val="yellow"/>
              </w:rPr>
              <w:t xml:space="preserve"> à la protection des données</w:t>
            </w:r>
          </w:p>
        </w:tc>
        <w:tc>
          <w:tcPr>
            <w:tcW w:w="6378" w:type="dxa"/>
          </w:tcPr>
          <w:p w14:paraId="31200217" w14:textId="62AC253E" w:rsidR="00CD3364" w:rsidRPr="00E97EF0" w:rsidRDefault="00107AD8" w:rsidP="000B4DAB">
            <w:pPr>
              <w:pStyle w:val="Corpsdetexte3"/>
              <w:jc w:val="both"/>
              <w:rPr>
                <w:rFonts w:asciiTheme="minorHAnsi" w:hAnsiTheme="minorHAnsi" w:cstheme="minorHAnsi"/>
                <w:i w:val="0"/>
                <w:sz w:val="22"/>
                <w:szCs w:val="22"/>
              </w:rPr>
            </w:pPr>
            <w:hyperlink r:id="rId10" w:history="1">
              <w:r w:rsidR="00AB5FE3" w:rsidRPr="0088439D">
                <w:rPr>
                  <w:rStyle w:val="Lienhypertexte"/>
                  <w:rFonts w:asciiTheme="minorHAnsi" w:hAnsiTheme="minorHAnsi" w:cstheme="minorHAnsi"/>
                  <w:i w:val="0"/>
                  <w:sz w:val="22"/>
                  <w:szCs w:val="22"/>
                </w:rPr>
                <w:t>dpo@liste.parisnanterre.fr</w:t>
              </w:r>
            </w:hyperlink>
          </w:p>
        </w:tc>
      </w:tr>
      <w:tr w:rsidR="00CD3364" w:rsidRPr="001E1372" w14:paraId="6E910AE8" w14:textId="77777777" w:rsidTr="000B4DAB">
        <w:tc>
          <w:tcPr>
            <w:tcW w:w="3331" w:type="dxa"/>
          </w:tcPr>
          <w:p w14:paraId="095CE673" w14:textId="77777777" w:rsidR="00CD3364" w:rsidRDefault="00CD3364" w:rsidP="000B4DAB">
            <w:pPr>
              <w:jc w:val="both"/>
              <w:rPr>
                <w:rFonts w:cstheme="minorHAnsi"/>
                <w:b/>
              </w:rPr>
            </w:pPr>
            <w:commentRangeStart w:id="1"/>
            <w:r>
              <w:rPr>
                <w:rFonts w:cstheme="minorHAnsi"/>
                <w:b/>
              </w:rPr>
              <w:t>Avis du CPP/comité éthique</w:t>
            </w:r>
            <w:commentRangeEnd w:id="1"/>
            <w:r w:rsidR="009E002C">
              <w:rPr>
                <w:rStyle w:val="Marquedecommentaire"/>
              </w:rPr>
              <w:commentReference w:id="1"/>
            </w:r>
          </w:p>
        </w:tc>
        <w:tc>
          <w:tcPr>
            <w:tcW w:w="6378" w:type="dxa"/>
          </w:tcPr>
          <w:p w14:paraId="4C017277" w14:textId="77777777" w:rsidR="00CD3364" w:rsidRDefault="00CD3364" w:rsidP="000B4DAB">
            <w:pPr>
              <w:pStyle w:val="Corpsdetexte3"/>
              <w:jc w:val="both"/>
              <w:rPr>
                <w:rFonts w:asciiTheme="minorHAnsi" w:hAnsiTheme="minorHAnsi" w:cstheme="minorHAnsi"/>
                <w:i w:val="0"/>
                <w:sz w:val="22"/>
                <w:szCs w:val="22"/>
              </w:rPr>
            </w:pPr>
          </w:p>
        </w:tc>
      </w:tr>
      <w:tr w:rsidR="00CD3364" w:rsidRPr="001E1372" w14:paraId="6D1A727F" w14:textId="77777777" w:rsidTr="000B4DAB">
        <w:tc>
          <w:tcPr>
            <w:tcW w:w="3331" w:type="dxa"/>
          </w:tcPr>
          <w:p w14:paraId="4D5C51A7" w14:textId="77777777" w:rsidR="00CD3364" w:rsidRDefault="00CD3364" w:rsidP="000B4DAB">
            <w:pPr>
              <w:jc w:val="both"/>
              <w:rPr>
                <w:rFonts w:cstheme="minorHAnsi"/>
                <w:b/>
              </w:rPr>
            </w:pPr>
            <w:commentRangeStart w:id="2"/>
            <w:r>
              <w:rPr>
                <w:rFonts w:cstheme="minorHAnsi"/>
                <w:b/>
              </w:rPr>
              <w:t>Déclaration CNIL</w:t>
            </w:r>
            <w:commentRangeEnd w:id="2"/>
            <w:r w:rsidR="009E002C">
              <w:rPr>
                <w:rStyle w:val="Marquedecommentaire"/>
              </w:rPr>
              <w:commentReference w:id="2"/>
            </w:r>
          </w:p>
        </w:tc>
        <w:tc>
          <w:tcPr>
            <w:tcW w:w="6378" w:type="dxa"/>
          </w:tcPr>
          <w:p w14:paraId="69B558BE" w14:textId="77777777" w:rsidR="00CD3364" w:rsidRDefault="00CD3364" w:rsidP="000B4DAB">
            <w:pPr>
              <w:pStyle w:val="Corpsdetexte3"/>
              <w:jc w:val="both"/>
              <w:rPr>
                <w:rFonts w:asciiTheme="minorHAnsi" w:hAnsiTheme="minorHAnsi" w:cstheme="minorHAnsi"/>
                <w:i w:val="0"/>
                <w:sz w:val="22"/>
                <w:szCs w:val="22"/>
              </w:rPr>
            </w:pPr>
          </w:p>
        </w:tc>
      </w:tr>
    </w:tbl>
    <w:p w14:paraId="2AA76D8C" w14:textId="2D064BEA" w:rsidR="0002014F" w:rsidRDefault="0002014F" w:rsidP="000B4DAB">
      <w:pPr>
        <w:jc w:val="both"/>
        <w:rPr>
          <w:i/>
        </w:rPr>
      </w:pPr>
    </w:p>
    <w:p w14:paraId="659B19BC" w14:textId="037217DC" w:rsidR="00107AD8" w:rsidRPr="00107AD8" w:rsidRDefault="00107AD8" w:rsidP="000B4DAB">
      <w:pPr>
        <w:jc w:val="both"/>
      </w:pPr>
      <w:commentRangeStart w:id="3"/>
      <w:r w:rsidRPr="00107AD8">
        <w:t>Madame,</w:t>
      </w:r>
    </w:p>
    <w:p w14:paraId="4B0A0F04" w14:textId="7D20A06A" w:rsidR="00107AD8" w:rsidRPr="00107AD8" w:rsidRDefault="00107AD8" w:rsidP="000B4DAB">
      <w:pPr>
        <w:jc w:val="both"/>
      </w:pPr>
      <w:r w:rsidRPr="00107AD8">
        <w:t>Monsieur</w:t>
      </w:r>
      <w:commentRangeEnd w:id="3"/>
      <w:r>
        <w:rPr>
          <w:rStyle w:val="Marquedecommentaire"/>
        </w:rPr>
        <w:commentReference w:id="3"/>
      </w:r>
    </w:p>
    <w:p w14:paraId="74224DA0" w14:textId="7D38BAB1" w:rsidR="0049024D" w:rsidRPr="00266425" w:rsidRDefault="0049024D" w:rsidP="000B4DAB">
      <w:pPr>
        <w:jc w:val="both"/>
      </w:pPr>
      <w:r w:rsidRPr="00266425">
        <w:t>La note d’information qui vous est remise a pour but de vous informer sur</w:t>
      </w:r>
      <w:r w:rsidR="009E002C">
        <w:t xml:space="preserve"> la nature de la recherche et sur</w:t>
      </w:r>
      <w:r w:rsidRPr="00266425">
        <w:t xml:space="preserve"> la participation demandée aux personnes qui accepteront d’y participer. </w:t>
      </w:r>
    </w:p>
    <w:p w14:paraId="6308F50D" w14:textId="77777777" w:rsidR="0049024D" w:rsidRPr="00266425" w:rsidRDefault="0049024D" w:rsidP="000B4DAB">
      <w:pPr>
        <w:jc w:val="both"/>
      </w:pPr>
      <w:r w:rsidRPr="00266425">
        <w:t>N’hésitez jamais à demander plus de détails ou de renseignements. Veuillez prendre le temps de lire soigneusement ce qui suit et de bien comprendre toutes les informations.</w:t>
      </w:r>
    </w:p>
    <w:p w14:paraId="2815BC2C" w14:textId="5A3399B9" w:rsidR="0049024D" w:rsidRPr="0049024D" w:rsidRDefault="0049024D" w:rsidP="000B4DAB">
      <w:pPr>
        <w:jc w:val="both"/>
        <w:rPr>
          <w:b/>
        </w:rPr>
      </w:pPr>
      <w:r w:rsidRPr="00CF54A8">
        <w:rPr>
          <w:b/>
          <w:highlight w:val="yellow"/>
        </w:rPr>
        <w:t xml:space="preserve">1) </w:t>
      </w:r>
      <w:r w:rsidR="000B4DAB" w:rsidRPr="00CF54A8">
        <w:rPr>
          <w:b/>
          <w:highlight w:val="yellow"/>
        </w:rPr>
        <w:t>En quoi consiste la recherche</w:t>
      </w:r>
      <w:r w:rsidR="000B4DAB">
        <w:rPr>
          <w:b/>
        </w:rPr>
        <w:t> ?</w:t>
      </w:r>
    </w:p>
    <w:p w14:paraId="64E09B5B" w14:textId="171920F7" w:rsidR="0049024D" w:rsidRPr="00266425" w:rsidRDefault="000B4DAB" w:rsidP="000B4DAB">
      <w:pPr>
        <w:pStyle w:val="Paragraphedeliste"/>
        <w:numPr>
          <w:ilvl w:val="0"/>
          <w:numId w:val="2"/>
        </w:numPr>
        <w:jc w:val="both"/>
        <w:rPr>
          <w:i/>
        </w:rPr>
      </w:pPr>
      <w:commentRangeStart w:id="4"/>
      <w:r>
        <w:rPr>
          <w:i/>
        </w:rPr>
        <w:t>Objectifs</w:t>
      </w:r>
      <w:commentRangeEnd w:id="4"/>
      <w:r>
        <w:rPr>
          <w:rStyle w:val="Marquedecommentaire"/>
        </w:rPr>
        <w:commentReference w:id="4"/>
      </w:r>
    </w:p>
    <w:p w14:paraId="17B4D4D1" w14:textId="1F0DA6ED" w:rsidR="0049024D" w:rsidRPr="00266425" w:rsidRDefault="00D945DD" w:rsidP="000B4DAB">
      <w:pPr>
        <w:pStyle w:val="Paragraphedeliste"/>
        <w:numPr>
          <w:ilvl w:val="0"/>
          <w:numId w:val="2"/>
        </w:numPr>
        <w:jc w:val="both"/>
        <w:rPr>
          <w:i/>
        </w:rPr>
      </w:pPr>
      <w:r w:rsidRPr="00266425">
        <w:rPr>
          <w:i/>
        </w:rPr>
        <w:t>Décrire la méthodologie</w:t>
      </w:r>
    </w:p>
    <w:p w14:paraId="0F5518D7" w14:textId="3F2F5420" w:rsidR="00266425" w:rsidRDefault="0049024D" w:rsidP="000B4DAB">
      <w:pPr>
        <w:jc w:val="both"/>
        <w:rPr>
          <w:b/>
        </w:rPr>
      </w:pPr>
      <w:r w:rsidRPr="0049024D">
        <w:rPr>
          <w:b/>
        </w:rPr>
        <w:t xml:space="preserve">2) </w:t>
      </w:r>
      <w:r w:rsidR="000B4DAB">
        <w:rPr>
          <w:b/>
        </w:rPr>
        <w:t>Quels sont les bénéfices attendus</w:t>
      </w:r>
      <w:r w:rsidRPr="0049024D">
        <w:rPr>
          <w:b/>
        </w:rPr>
        <w:t> ?</w:t>
      </w:r>
      <w:r w:rsidR="00D945DD">
        <w:rPr>
          <w:b/>
        </w:rPr>
        <w:t xml:space="preserve"> </w:t>
      </w:r>
      <w:bookmarkStart w:id="5" w:name="_GoBack"/>
      <w:bookmarkEnd w:id="5"/>
    </w:p>
    <w:p w14:paraId="4EA6AB73" w14:textId="677D8861" w:rsidR="00266425" w:rsidRDefault="00266425" w:rsidP="000B4DAB">
      <w:pPr>
        <w:jc w:val="both"/>
        <w:rPr>
          <w:i/>
        </w:rPr>
      </w:pPr>
      <w:r>
        <w:rPr>
          <w:i/>
        </w:rPr>
        <w:t>- Insister sur les b</w:t>
      </w:r>
      <w:r w:rsidR="00D945DD" w:rsidRPr="00266425">
        <w:rPr>
          <w:i/>
        </w:rPr>
        <w:t>énéfices attendus</w:t>
      </w:r>
      <w:r w:rsidR="000B4DAB">
        <w:rPr>
          <w:i/>
        </w:rPr>
        <w:t xml:space="preserve"> mais aussi décrire les contraintes et les risques prévisibles</w:t>
      </w:r>
    </w:p>
    <w:p w14:paraId="4D7C6C62" w14:textId="43A06E87" w:rsidR="0049024D" w:rsidRPr="00CF54A8" w:rsidRDefault="00266425" w:rsidP="000B4DAB">
      <w:pPr>
        <w:jc w:val="both"/>
        <w:rPr>
          <w:i/>
        </w:rPr>
      </w:pPr>
      <w:r>
        <w:rPr>
          <w:i/>
        </w:rPr>
        <w:t>- Si risques, démontrer comment ils sont anticipés et maitrisés</w:t>
      </w:r>
      <w:r w:rsidR="000B4DAB">
        <w:rPr>
          <w:i/>
        </w:rPr>
        <w:t xml:space="preserve"> surtout pour une RIPH 3 (concerne des recherches sans risques pour le patient). </w:t>
      </w:r>
    </w:p>
    <w:p w14:paraId="3956BAF4" w14:textId="77777777" w:rsidR="0049024D" w:rsidRPr="00D945DD" w:rsidRDefault="0049024D" w:rsidP="000B4DAB">
      <w:pPr>
        <w:jc w:val="both"/>
        <w:rPr>
          <w:b/>
        </w:rPr>
      </w:pPr>
      <w:r w:rsidRPr="0049024D">
        <w:rPr>
          <w:b/>
        </w:rPr>
        <w:lastRenderedPageBreak/>
        <w:t>3) Quel est le calendrier de la recherche ? </w:t>
      </w:r>
    </w:p>
    <w:p w14:paraId="4F4EE3D4" w14:textId="77777777" w:rsidR="00A93766" w:rsidRPr="00266425" w:rsidRDefault="00BB3D20" w:rsidP="000B4DAB">
      <w:pPr>
        <w:jc w:val="both"/>
        <w:rPr>
          <w:i/>
        </w:rPr>
      </w:pPr>
      <w:r w:rsidRPr="00266425">
        <w:rPr>
          <w:i/>
        </w:rPr>
        <w:t xml:space="preserve">Ici préciser notamment </w:t>
      </w:r>
    </w:p>
    <w:p w14:paraId="208716E8" w14:textId="5E10F2FD" w:rsidR="00A93766" w:rsidRPr="00266425" w:rsidRDefault="00A93766" w:rsidP="000B4DAB">
      <w:pPr>
        <w:jc w:val="both"/>
        <w:rPr>
          <w:i/>
        </w:rPr>
      </w:pPr>
      <w:r w:rsidRPr="00266425">
        <w:rPr>
          <w:i/>
        </w:rPr>
        <w:t xml:space="preserve">- le </w:t>
      </w:r>
      <w:r w:rsidR="000B4DAB">
        <w:rPr>
          <w:i/>
        </w:rPr>
        <w:t>durée de la recherche</w:t>
      </w:r>
    </w:p>
    <w:p w14:paraId="7986826B" w14:textId="77777777" w:rsidR="0049024D" w:rsidRPr="00266425" w:rsidRDefault="00A93766" w:rsidP="000B4DAB">
      <w:pPr>
        <w:jc w:val="both"/>
        <w:rPr>
          <w:b/>
          <w:i/>
        </w:rPr>
      </w:pPr>
      <w:r w:rsidRPr="00266425">
        <w:rPr>
          <w:i/>
        </w:rPr>
        <w:t xml:space="preserve">- </w:t>
      </w:r>
      <w:r w:rsidR="00BB3D20" w:rsidRPr="00266425">
        <w:rPr>
          <w:i/>
        </w:rPr>
        <w:t xml:space="preserve">le délai de réflexion pour participer à la recherche </w:t>
      </w:r>
    </w:p>
    <w:p w14:paraId="38462F4B" w14:textId="77777777" w:rsidR="0049024D" w:rsidRPr="0049024D" w:rsidRDefault="0049024D" w:rsidP="000B4DAB">
      <w:pPr>
        <w:jc w:val="both"/>
        <w:rPr>
          <w:b/>
        </w:rPr>
      </w:pPr>
      <w:r w:rsidRPr="00CF54A8">
        <w:rPr>
          <w:b/>
          <w:highlight w:val="yellow"/>
        </w:rPr>
        <w:t xml:space="preserve">4) </w:t>
      </w:r>
      <w:r w:rsidR="00D945DD" w:rsidRPr="00CF54A8">
        <w:rPr>
          <w:b/>
          <w:highlight w:val="yellow"/>
        </w:rPr>
        <w:t>Destinataires des données de la recherche</w:t>
      </w:r>
    </w:p>
    <w:p w14:paraId="779123CA" w14:textId="77777777" w:rsidR="0049024D" w:rsidRPr="00D945DD" w:rsidRDefault="00D945DD" w:rsidP="000B4DAB">
      <w:pPr>
        <w:jc w:val="both"/>
      </w:pPr>
      <w:r w:rsidRPr="00D945DD">
        <w:t>L’accès à vos données personnelles est strictement limité aux chercheurs, XXX, tenus au secret professionnel.</w:t>
      </w:r>
    </w:p>
    <w:p w14:paraId="1616EA88" w14:textId="77777777" w:rsidR="00D945DD" w:rsidRPr="00BB3D20" w:rsidRDefault="00D945DD" w:rsidP="000B4DAB">
      <w:pPr>
        <w:jc w:val="both"/>
        <w:rPr>
          <w:i/>
        </w:rPr>
      </w:pPr>
      <w:r w:rsidRPr="00BB3D20">
        <w:rPr>
          <w:i/>
        </w:rPr>
        <w:t xml:space="preserve">Si sous-traitant, rajouter une mention : </w:t>
      </w:r>
      <w:proofErr w:type="spellStart"/>
      <w:r w:rsidRPr="00BB3D20">
        <w:rPr>
          <w:i/>
        </w:rPr>
        <w:t>xxxx</w:t>
      </w:r>
      <w:proofErr w:type="spellEnd"/>
      <w:r w:rsidRPr="00BB3D20">
        <w:rPr>
          <w:i/>
        </w:rPr>
        <w:t xml:space="preserve"> est soumis à une obligation de confidentialité et ne peut utiliser vos données que dans le cadre de la convention de sous-traitance </w:t>
      </w:r>
      <w:proofErr w:type="spellStart"/>
      <w:r w:rsidRPr="00BB3D20">
        <w:rPr>
          <w:i/>
        </w:rPr>
        <w:t>xxxx</w:t>
      </w:r>
      <w:proofErr w:type="spellEnd"/>
    </w:p>
    <w:p w14:paraId="0830177C" w14:textId="77777777" w:rsidR="00D945DD" w:rsidRPr="00BB3D20" w:rsidRDefault="00D945DD" w:rsidP="000B4DAB">
      <w:pPr>
        <w:jc w:val="both"/>
        <w:rPr>
          <w:i/>
        </w:rPr>
      </w:pPr>
      <w:r w:rsidRPr="00BB3D20">
        <w:rPr>
          <w:i/>
        </w:rPr>
        <w:t>Si transfert de vos données hors UE : contacter la DRED.</w:t>
      </w:r>
    </w:p>
    <w:p w14:paraId="3801ACBD" w14:textId="77777777" w:rsidR="0049024D" w:rsidRPr="0049024D" w:rsidRDefault="0049024D" w:rsidP="000B4DAB">
      <w:pPr>
        <w:jc w:val="both"/>
        <w:rPr>
          <w:b/>
        </w:rPr>
      </w:pPr>
      <w:r w:rsidRPr="00CF54A8">
        <w:rPr>
          <w:b/>
          <w:highlight w:val="yellow"/>
        </w:rPr>
        <w:t>5) Que vont devenir les données recueillies pour la recherche ?</w:t>
      </w:r>
      <w:r w:rsidRPr="0049024D">
        <w:rPr>
          <w:b/>
        </w:rPr>
        <w:t> </w:t>
      </w:r>
    </w:p>
    <w:p w14:paraId="334CAD72" w14:textId="77777777" w:rsidR="0049024D" w:rsidRDefault="00CD3364" w:rsidP="000B4DAB">
      <w:pPr>
        <w:jc w:val="both"/>
      </w:pPr>
      <w:r>
        <w:t xml:space="preserve">Les données recueillies seront conservées pendant une durée de </w:t>
      </w:r>
      <w:commentRangeStart w:id="6"/>
      <w:proofErr w:type="spellStart"/>
      <w:r>
        <w:t>xxxx</w:t>
      </w:r>
      <w:commentRangeEnd w:id="6"/>
      <w:proofErr w:type="spellEnd"/>
      <w:r w:rsidR="00A45F85">
        <w:rPr>
          <w:rStyle w:val="Marquedecommentaire"/>
        </w:rPr>
        <w:commentReference w:id="6"/>
      </w:r>
      <w:r>
        <w:t xml:space="preserve"> (durée à estimer en </w:t>
      </w:r>
      <w:r w:rsidR="00BB3D20">
        <w:t>fonction</w:t>
      </w:r>
      <w:r>
        <w:t xml:space="preserve"> du temps nécessaire pour la publication de la recherche)</w:t>
      </w:r>
    </w:p>
    <w:p w14:paraId="5B12A628" w14:textId="77777777" w:rsidR="0049024D" w:rsidRPr="00D945DD" w:rsidRDefault="007A4F69" w:rsidP="000B4DAB">
      <w:pPr>
        <w:jc w:val="both"/>
        <w:rPr>
          <w:b/>
        </w:rPr>
      </w:pPr>
      <w:commentRangeStart w:id="7"/>
      <w:r w:rsidRPr="00CF54A8">
        <w:rPr>
          <w:b/>
        </w:rPr>
        <w:t>6</w:t>
      </w:r>
      <w:r w:rsidR="0049024D" w:rsidRPr="00CF54A8">
        <w:rPr>
          <w:b/>
        </w:rPr>
        <w:t>) Quels sont vos droits ?</w:t>
      </w:r>
      <w:commentRangeEnd w:id="7"/>
      <w:r w:rsidR="0010671D" w:rsidRPr="00CF54A8">
        <w:rPr>
          <w:rStyle w:val="Marquedecommentaire"/>
        </w:rPr>
        <w:commentReference w:id="7"/>
      </w:r>
    </w:p>
    <w:p w14:paraId="757D337B" w14:textId="3D4B9AE7" w:rsidR="00166F6B" w:rsidRDefault="00A45F85" w:rsidP="000B4DAB">
      <w:pPr>
        <w:jc w:val="both"/>
        <w:rPr>
          <w:iCs/>
        </w:rPr>
      </w:pPr>
      <w:r w:rsidRPr="00D945DD">
        <w:rPr>
          <w:iCs/>
        </w:rPr>
        <w:t xml:space="preserve">Conformément au Règlement </w:t>
      </w:r>
      <w:r>
        <w:rPr>
          <w:iCs/>
        </w:rPr>
        <w:t>E</w:t>
      </w:r>
      <w:r w:rsidRPr="00D945DD">
        <w:rPr>
          <w:iCs/>
        </w:rPr>
        <w:t>uropéen n°2016/679/UE du 27 avril 2016 (applicable dès le 25 mai 2018)</w:t>
      </w:r>
      <w:r>
        <w:rPr>
          <w:iCs/>
        </w:rPr>
        <w:t xml:space="preserve"> et </w:t>
      </w:r>
      <w:r w:rsidRPr="00D945DD">
        <w:rPr>
          <w:iCs/>
        </w:rPr>
        <w:t xml:space="preserve">à la loi « </w:t>
      </w:r>
      <w:r w:rsidRPr="00D945DD">
        <w:rPr>
          <w:i/>
          <w:iCs/>
        </w:rPr>
        <w:t xml:space="preserve">informatique et libertés </w:t>
      </w:r>
      <w:r w:rsidRPr="00D945DD">
        <w:rPr>
          <w:iCs/>
        </w:rPr>
        <w:t>» du 6 janvier 1978 modifiée</w:t>
      </w:r>
      <w:r>
        <w:rPr>
          <w:iCs/>
        </w:rPr>
        <w:t xml:space="preserve">, </w:t>
      </w:r>
      <w:r w:rsidRPr="00D945DD">
        <w:rPr>
          <w:iCs/>
        </w:rPr>
        <w:t>vous bénéficiez d’un droit d’accès, de rectification, de portabilité et d’effacement de vos données ou encore de limitation du traitement. Vous pouvez également, pour des motifs légitimes, vous opposer au traitem</w:t>
      </w:r>
      <w:r>
        <w:rPr>
          <w:iCs/>
        </w:rPr>
        <w:t>ent des données vous concernant.</w:t>
      </w:r>
      <w:r w:rsidRPr="00D945DD">
        <w:rPr>
          <w:iCs/>
        </w:rPr>
        <w:t xml:space="preserve"> </w:t>
      </w:r>
      <w:r w:rsidRPr="002E1C59">
        <w:rPr>
          <w:b/>
          <w:bCs/>
          <w:iCs/>
        </w:rPr>
        <w:t>Ces droits seront étudiés au</w:t>
      </w:r>
      <w:r>
        <w:rPr>
          <w:b/>
          <w:bCs/>
          <w:iCs/>
        </w:rPr>
        <w:t>x</w:t>
      </w:r>
      <w:r w:rsidRPr="002E1C59">
        <w:rPr>
          <w:b/>
          <w:bCs/>
          <w:iCs/>
        </w:rPr>
        <w:t xml:space="preserve"> terme</w:t>
      </w:r>
      <w:r>
        <w:rPr>
          <w:b/>
          <w:bCs/>
          <w:iCs/>
        </w:rPr>
        <w:t>s</w:t>
      </w:r>
      <w:r w:rsidRPr="002E1C59">
        <w:rPr>
          <w:b/>
          <w:bCs/>
          <w:iCs/>
        </w:rPr>
        <w:t xml:space="preserve"> des dispositions légales en vigueur</w:t>
      </w:r>
      <w:r w:rsidR="00166F6B">
        <w:rPr>
          <w:iCs/>
        </w:rPr>
        <w:t>.</w:t>
      </w:r>
    </w:p>
    <w:p w14:paraId="69D5FA41" w14:textId="77777777" w:rsidR="00A45F85" w:rsidRDefault="00A45F85" w:rsidP="00A45F85">
      <w:pPr>
        <w:jc w:val="both"/>
        <w:rPr>
          <w:iCs/>
        </w:rPr>
      </w:pPr>
      <w:r>
        <w:rPr>
          <w:iCs/>
        </w:rPr>
        <w:t>Avant le début de la recherche, vous pouvez à tout moment décider de ne pas remplir le questionnaire ou ne pas le rendre à l’investigateur sans encourir aucune responsabilité ou préjudice de ce fait.</w:t>
      </w:r>
    </w:p>
    <w:p w14:paraId="50EE6C73" w14:textId="2F079CB7" w:rsidR="00A45F85" w:rsidRPr="00D945DD" w:rsidRDefault="00A45F85" w:rsidP="00A45F85">
      <w:pPr>
        <w:jc w:val="both"/>
        <w:rPr>
          <w:iCs/>
        </w:rPr>
      </w:pPr>
      <w:r>
        <w:rPr>
          <w:iCs/>
        </w:rPr>
        <w:t xml:space="preserve">Cependant dans le cadre de cette recherche, une fois le questionnaire renseigné et remis à l’investigateur, </w:t>
      </w:r>
      <w:r w:rsidRPr="00A21F37">
        <w:rPr>
          <w:b/>
          <w:bCs/>
          <w:iCs/>
        </w:rPr>
        <w:t>si les</w:t>
      </w:r>
      <w:r w:rsidR="0010671D">
        <w:rPr>
          <w:b/>
          <w:bCs/>
          <w:iCs/>
        </w:rPr>
        <w:t xml:space="preserve"> données recueillies ne permette</w:t>
      </w:r>
      <w:r w:rsidRPr="00A21F37">
        <w:rPr>
          <w:b/>
          <w:bCs/>
          <w:iCs/>
        </w:rPr>
        <w:t>nt pas de vous identifier</w:t>
      </w:r>
      <w:r>
        <w:rPr>
          <w:iCs/>
        </w:rPr>
        <w:t>, il ne sera pas possible de retrouver votre questionnaire, de le modifier ou de le supprimer.</w:t>
      </w:r>
    </w:p>
    <w:p w14:paraId="65C353A3" w14:textId="77777777" w:rsidR="00A45F85" w:rsidRDefault="00A45F85" w:rsidP="00A45F85">
      <w:pPr>
        <w:jc w:val="both"/>
      </w:pPr>
      <w:r>
        <w:t xml:space="preserve">Pour toute information complémentaire sur la recherche, vous pouvez </w:t>
      </w:r>
      <w:r w:rsidRPr="00DF7475">
        <w:rPr>
          <w:color w:val="FF0000"/>
        </w:rPr>
        <w:t>(ajout du contact du responsable scientifique de la recherche)</w:t>
      </w:r>
      <w:r>
        <w:t xml:space="preserve"> dont les coordonnées sont indiquées en haut de ce document).</w:t>
      </w:r>
    </w:p>
    <w:p w14:paraId="116C8895" w14:textId="77777777" w:rsidR="00A45F85" w:rsidRPr="00CD3364" w:rsidRDefault="00A45F85" w:rsidP="00A45F85">
      <w:pPr>
        <w:jc w:val="both"/>
      </w:pPr>
      <w:r w:rsidRPr="00CD3364">
        <w:rPr>
          <w:iCs/>
        </w:rPr>
        <w:t>Pour exercer ces droits ou pour toute question sur le traitement de vos données dans ce dispositif, vous pouvez contacter notre DPO</w:t>
      </w:r>
      <w:r>
        <w:rPr>
          <w:iCs/>
        </w:rPr>
        <w:t xml:space="preserve"> à </w:t>
      </w:r>
      <w:hyperlink r:id="rId11" w:history="1">
        <w:r w:rsidRPr="00C83119">
          <w:rPr>
            <w:rStyle w:val="Lienhypertexte"/>
            <w:iCs/>
          </w:rPr>
          <w:t>dpo@liste.parisnanterre.fr</w:t>
        </w:r>
      </w:hyperlink>
      <w:r>
        <w:rPr>
          <w:iCs/>
        </w:rPr>
        <w:t xml:space="preserve"> </w:t>
      </w:r>
    </w:p>
    <w:p w14:paraId="0BC072FB" w14:textId="77777777" w:rsidR="00A45F85" w:rsidRDefault="00A45F85" w:rsidP="00A45F85">
      <w:pPr>
        <w:jc w:val="both"/>
      </w:pPr>
      <w:r w:rsidRPr="00CD3364">
        <w:t>Si vous estimez, après nous avoir contactés, que vos droits Informatique et</w:t>
      </w:r>
      <w:r>
        <w:t xml:space="preserve"> Libertés ne sont pas respectés, </w:t>
      </w:r>
      <w:r w:rsidRPr="00CD3364">
        <w:t>vous pouvez adresser une réclamation à la CNIL</w:t>
      </w:r>
      <w:r>
        <w:t xml:space="preserve"> (commission nationale informatique et libertés </w:t>
      </w:r>
      <w:hyperlink r:id="rId12" w:history="1">
        <w:r w:rsidRPr="006767D4">
          <w:rPr>
            <w:rStyle w:val="Lienhypertexte"/>
          </w:rPr>
          <w:t>www.cnil.fr</w:t>
        </w:r>
      </w:hyperlink>
      <w:r>
        <w:t>)</w:t>
      </w:r>
    </w:p>
    <w:p w14:paraId="5A0AC289" w14:textId="77777777" w:rsidR="00A45F85" w:rsidRDefault="00A45F85" w:rsidP="000B4DAB">
      <w:pPr>
        <w:jc w:val="both"/>
        <w:rPr>
          <w:iCs/>
        </w:rPr>
      </w:pPr>
    </w:p>
    <w:p w14:paraId="3F8A7EB9" w14:textId="551145BD" w:rsidR="00BB3D20" w:rsidRDefault="00BB3D20" w:rsidP="000B4DAB">
      <w:pPr>
        <w:jc w:val="both"/>
        <w:rPr>
          <w:b/>
        </w:rPr>
      </w:pPr>
      <w:r w:rsidRPr="00BB3D20">
        <w:rPr>
          <w:b/>
        </w:rPr>
        <w:t xml:space="preserve">7) </w:t>
      </w:r>
      <w:commentRangeStart w:id="8"/>
      <w:r w:rsidRPr="00BB3D20">
        <w:rPr>
          <w:b/>
        </w:rPr>
        <w:t>Information sur les résultats de la recherche</w:t>
      </w:r>
      <w:r>
        <w:rPr>
          <w:b/>
        </w:rPr>
        <w:t xml:space="preserve"> </w:t>
      </w:r>
      <w:commentRangeEnd w:id="8"/>
      <w:r w:rsidR="001F1CEE">
        <w:rPr>
          <w:rStyle w:val="Marquedecommentaire"/>
        </w:rPr>
        <w:commentReference w:id="8"/>
      </w:r>
    </w:p>
    <w:p w14:paraId="7B74DA53" w14:textId="12B30763" w:rsidR="00BA0934" w:rsidRPr="00A45F85" w:rsidRDefault="00A45F85" w:rsidP="00A45F85">
      <w:pPr>
        <w:rPr>
          <w:color w:val="FF0000"/>
        </w:rPr>
      </w:pPr>
      <w:r w:rsidRPr="001553F0">
        <w:t xml:space="preserve">Les données recueillies ne permettant pas de vous identifier, il ne peut vous être </w:t>
      </w:r>
      <w:r>
        <w:t>communiqué</w:t>
      </w:r>
      <w:r w:rsidRPr="001553F0">
        <w:t xml:space="preserve"> les résultats personnels des questionnaires renseignés. En revanche, les résultats </w:t>
      </w:r>
      <w:r>
        <w:t xml:space="preserve">généraux </w:t>
      </w:r>
      <w:r w:rsidRPr="001553F0">
        <w:t>de la</w:t>
      </w:r>
      <w:r>
        <w:t xml:space="preserve"> </w:t>
      </w:r>
      <w:r>
        <w:lastRenderedPageBreak/>
        <w:t xml:space="preserve">recherche pourront vous être communiqués en vous adressant à </w:t>
      </w:r>
      <w:r w:rsidRPr="00DF7475">
        <w:rPr>
          <w:color w:val="FF0000"/>
        </w:rPr>
        <w:t>(ajout du contact du responsable scientifique de la recherche)</w:t>
      </w:r>
    </w:p>
    <w:p w14:paraId="14922442" w14:textId="77777777" w:rsidR="00BA0934" w:rsidRDefault="00BA0934" w:rsidP="000B4DAB">
      <w:pPr>
        <w:jc w:val="both"/>
        <w:rPr>
          <w:b/>
        </w:rPr>
      </w:pPr>
    </w:p>
    <w:p w14:paraId="64BCE4F1" w14:textId="4CE8A86C" w:rsidR="00544A3B" w:rsidRDefault="00CD3364" w:rsidP="000B4DAB">
      <w:pPr>
        <w:jc w:val="both"/>
        <w:rPr>
          <w:b/>
        </w:rPr>
      </w:pPr>
      <w:r>
        <w:rPr>
          <w:b/>
        </w:rPr>
        <w:t>J’ai bien pris connaissance de la note d’information</w:t>
      </w:r>
      <w:r w:rsidR="00544A3B">
        <w:rPr>
          <w:b/>
        </w:rPr>
        <w:t>. Je déclare avoir compris les explications qui m’ont été données et j’ai reçu toutes les réponses aux questions que je souhaitais.</w:t>
      </w:r>
    </w:p>
    <w:p w14:paraId="3DA7ED2F" w14:textId="77777777" w:rsidR="00D3434E" w:rsidRDefault="00D3434E" w:rsidP="000B4DAB">
      <w:pPr>
        <w:jc w:val="both"/>
        <w:rPr>
          <w:b/>
        </w:rPr>
      </w:pPr>
      <w:r>
        <w:rPr>
          <w:b/>
        </w:rPr>
        <w:t xml:space="preserve">Fait en deux exemplaires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434E" w14:paraId="59308F63" w14:textId="77777777" w:rsidTr="00A45F85">
        <w:tc>
          <w:tcPr>
            <w:tcW w:w="4531" w:type="dxa"/>
          </w:tcPr>
          <w:p w14:paraId="6E42F2AC" w14:textId="77777777" w:rsidR="00D3434E" w:rsidRDefault="00D3434E" w:rsidP="000B4DAB">
            <w:pPr>
              <w:tabs>
                <w:tab w:val="left" w:pos="7088"/>
              </w:tabs>
              <w:jc w:val="both"/>
            </w:pPr>
            <w:r>
              <w:t>Date</w:t>
            </w:r>
          </w:p>
          <w:p w14:paraId="19649F15" w14:textId="77777777" w:rsidR="00D3434E" w:rsidRDefault="00D3434E" w:rsidP="000B4DAB">
            <w:pPr>
              <w:tabs>
                <w:tab w:val="left" w:pos="7088"/>
              </w:tabs>
              <w:jc w:val="both"/>
            </w:pPr>
          </w:p>
        </w:tc>
        <w:tc>
          <w:tcPr>
            <w:tcW w:w="4531" w:type="dxa"/>
          </w:tcPr>
          <w:p w14:paraId="4437A000" w14:textId="77777777" w:rsidR="00D3434E" w:rsidRDefault="00D3434E" w:rsidP="000B4DAB">
            <w:pPr>
              <w:tabs>
                <w:tab w:val="left" w:pos="7088"/>
              </w:tabs>
              <w:jc w:val="both"/>
            </w:pPr>
            <w:r>
              <w:t>Signature</w:t>
            </w:r>
          </w:p>
          <w:p w14:paraId="250202C2" w14:textId="77777777" w:rsidR="00D3434E" w:rsidRDefault="00D3434E" w:rsidP="000B4DAB">
            <w:pPr>
              <w:tabs>
                <w:tab w:val="left" w:pos="7088"/>
              </w:tabs>
              <w:jc w:val="both"/>
            </w:pPr>
          </w:p>
        </w:tc>
      </w:tr>
    </w:tbl>
    <w:p w14:paraId="36F9AAAC" w14:textId="77777777" w:rsidR="00D3434E" w:rsidRDefault="00D3434E" w:rsidP="000B4DAB">
      <w:pPr>
        <w:jc w:val="both"/>
        <w:rPr>
          <w:b/>
        </w:rPr>
      </w:pPr>
    </w:p>
    <w:p w14:paraId="23155CEE" w14:textId="77777777" w:rsidR="0049024D" w:rsidRPr="0049024D" w:rsidRDefault="0049024D" w:rsidP="000B4DAB">
      <w:pPr>
        <w:jc w:val="both"/>
        <w:rPr>
          <w:b/>
        </w:rPr>
      </w:pPr>
      <w:r w:rsidRPr="0049024D">
        <w:rPr>
          <w:b/>
        </w:rPr>
        <w:t>Un exemplaire doit être conservé par l’investigateur, le deuxième doit être remis à la personne participant à la recherche.</w:t>
      </w:r>
    </w:p>
    <w:p w14:paraId="059AE524" w14:textId="77777777" w:rsidR="00654C84" w:rsidRDefault="00654C84" w:rsidP="000B4DAB">
      <w:pPr>
        <w:jc w:val="both"/>
      </w:pPr>
    </w:p>
    <w:sectPr w:rsidR="00654C84">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ordin Julie" w:date="2020-03-30T16:21:00Z" w:initials="NJ">
    <w:p w14:paraId="56DB8752" w14:textId="0B5A9B1F" w:rsidR="00A45F85" w:rsidRDefault="00A45F85">
      <w:pPr>
        <w:pStyle w:val="Commentaire"/>
      </w:pPr>
      <w:r>
        <w:rPr>
          <w:rStyle w:val="Marquedecommentaire"/>
        </w:rPr>
        <w:annotationRef/>
      </w:r>
      <w:r>
        <w:t>S’ils existent</w:t>
      </w:r>
      <w:r w:rsidR="00CF54A8">
        <w:t xml:space="preserve"> et dans ce cas me contacter pour établir une convention</w:t>
      </w:r>
    </w:p>
  </w:comment>
  <w:comment w:id="1" w:author="Nordin Julie" w:date="2020-03-06T09:45:00Z" w:initials="NJ">
    <w:p w14:paraId="3898FC0E" w14:textId="3F7E83E8" w:rsidR="00A45F85" w:rsidRDefault="00A45F85">
      <w:pPr>
        <w:pStyle w:val="Commentaire"/>
      </w:pPr>
      <w:r>
        <w:rPr>
          <w:rStyle w:val="Marquedecommentaire"/>
        </w:rPr>
        <w:annotationRef/>
      </w:r>
      <w:r>
        <w:t>Mettre n° de l’avis CER ou CPP si vous l’avez déjà</w:t>
      </w:r>
    </w:p>
  </w:comment>
  <w:comment w:id="2" w:author="Nordin Julie" w:date="2020-03-06T09:45:00Z" w:initials="NJ">
    <w:p w14:paraId="2FD77C44" w14:textId="7686A52A" w:rsidR="00A45F85" w:rsidRDefault="00A45F85">
      <w:pPr>
        <w:pStyle w:val="Commentaire"/>
      </w:pPr>
      <w:r>
        <w:rPr>
          <w:rStyle w:val="Marquedecommentaire"/>
        </w:rPr>
        <w:annotationRef/>
      </w:r>
      <w:r>
        <w:t>Mettre le numéro de la déclaration MR003 ou MR004 donné par le DPO</w:t>
      </w:r>
    </w:p>
  </w:comment>
  <w:comment w:id="3" w:author="Nordin Julie [2]" w:date="2020-12-08T10:59:00Z" w:initials="NJ">
    <w:p w14:paraId="67B70C39" w14:textId="60FFB97D" w:rsidR="00107AD8" w:rsidRDefault="00107AD8">
      <w:pPr>
        <w:pStyle w:val="Commentaire"/>
      </w:pPr>
      <w:r>
        <w:rPr>
          <w:rStyle w:val="Marquedecommentaire"/>
        </w:rPr>
        <w:annotationRef/>
      </w:r>
      <w:r>
        <w:t>Si majeurs protégés ou mineurs me contacter</w:t>
      </w:r>
    </w:p>
  </w:comment>
  <w:comment w:id="4" w:author="Nordin Julie" w:date="2019-11-12T17:44:00Z" w:initials="NJ">
    <w:p w14:paraId="6D661563" w14:textId="38993E8F" w:rsidR="00A45F85" w:rsidRDefault="00A45F85">
      <w:pPr>
        <w:pStyle w:val="Commentaire"/>
      </w:pPr>
      <w:r>
        <w:rPr>
          <w:rStyle w:val="Marquedecommentaire"/>
        </w:rPr>
        <w:annotationRef/>
      </w:r>
      <w:r>
        <w:t>Justification de la recherche</w:t>
      </w:r>
      <w:r w:rsidR="00107AD8">
        <w:t>, indiquer la finalité de la recherche</w:t>
      </w:r>
    </w:p>
  </w:comment>
  <w:comment w:id="6" w:author="Nordin Julie [2]" w:date="2020-09-03T11:23:00Z" w:initials="NJ">
    <w:p w14:paraId="1CDCD3FC" w14:textId="33A87E25" w:rsidR="00A45F85" w:rsidRPr="00A45F85" w:rsidRDefault="00A45F85" w:rsidP="00A45F85">
      <w:pPr>
        <w:jc w:val="both"/>
      </w:pPr>
      <w:r w:rsidRPr="00A45F85">
        <w:rPr>
          <w:rStyle w:val="Marquedecommentaire"/>
        </w:rPr>
        <w:annotationRef/>
      </w:r>
      <w:r w:rsidRPr="00A45F85">
        <w:t xml:space="preserve">A titre d’information, la </w:t>
      </w:r>
      <w:proofErr w:type="spellStart"/>
      <w:r w:rsidRPr="00A45F85">
        <w:t>cnil</w:t>
      </w:r>
      <w:proofErr w:type="spellEnd"/>
      <w:r w:rsidRPr="00A45F85">
        <w:t xml:space="preserve"> indique la durée de conservation dans le cadre des MR : 2 ans après la publication des résultats. Vous pouvez garder vos données plus longtemps mais dans ce cas vous devez le justifier.</w:t>
      </w:r>
    </w:p>
  </w:comment>
  <w:comment w:id="7" w:author="Nordin Julie [2]" w:date="2020-09-03T11:25:00Z" w:initials="NJ">
    <w:p w14:paraId="0153DA8E" w14:textId="5C5FECF5" w:rsidR="0010671D" w:rsidRDefault="0010671D">
      <w:pPr>
        <w:pStyle w:val="Commentaire"/>
      </w:pPr>
      <w:r>
        <w:rPr>
          <w:rStyle w:val="Marquedecommentaire"/>
        </w:rPr>
        <w:annotationRef/>
      </w:r>
      <w:r>
        <w:t>Vu par DPO</w:t>
      </w:r>
    </w:p>
  </w:comment>
  <w:comment w:id="8" w:author="Nordin Julie" w:date="2019-11-22T13:42:00Z" w:initials="NJ">
    <w:p w14:paraId="6B3E8907" w14:textId="74A06436" w:rsidR="00A45F85" w:rsidRPr="008F79A0" w:rsidRDefault="00A45F85">
      <w:pPr>
        <w:pStyle w:val="Commentaire"/>
        <w:rPr>
          <w:b/>
        </w:rPr>
      </w:pPr>
      <w:r w:rsidRPr="008F79A0">
        <w:rPr>
          <w:rStyle w:val="Marquedecommentaire"/>
          <w:b/>
        </w:rPr>
        <w:annotationRef/>
      </w:r>
      <w:proofErr w:type="gramStart"/>
      <w:r w:rsidRPr="008F79A0">
        <w:rPr>
          <w:b/>
        </w:rPr>
        <w:t>droit</w:t>
      </w:r>
      <w:proofErr w:type="gramEnd"/>
      <w:r w:rsidRPr="008F79A0">
        <w:rPr>
          <w:b/>
        </w:rPr>
        <w:t xml:space="preserve"> de pouvoir obtenir les résultats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DB8752" w15:done="0"/>
  <w15:commentEx w15:paraId="3898FC0E" w15:done="0"/>
  <w15:commentEx w15:paraId="2FD77C44" w15:done="0"/>
  <w15:commentEx w15:paraId="67B70C39" w15:done="0"/>
  <w15:commentEx w15:paraId="6D661563" w15:done="0"/>
  <w15:commentEx w15:paraId="1CDCD3FC" w15:done="0"/>
  <w15:commentEx w15:paraId="0153DA8E" w15:done="0"/>
  <w15:commentEx w15:paraId="6B3E890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2814C" w14:textId="77777777" w:rsidR="00A45F85" w:rsidRDefault="00A45F85" w:rsidP="00CD3364">
      <w:pPr>
        <w:spacing w:after="0" w:line="240" w:lineRule="auto"/>
      </w:pPr>
      <w:r>
        <w:separator/>
      </w:r>
    </w:p>
  </w:endnote>
  <w:endnote w:type="continuationSeparator" w:id="0">
    <w:p w14:paraId="52E42EB6" w14:textId="77777777" w:rsidR="00A45F85" w:rsidRDefault="00A45F85" w:rsidP="00CD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4B6AE" w14:textId="77777777" w:rsidR="00A45F85" w:rsidRDefault="00A45F85">
    <w:pPr>
      <w:pStyle w:val="Pieddepage"/>
    </w:pPr>
    <w:r>
      <w:t>Version 1.0</w:t>
    </w:r>
  </w:p>
  <w:p w14:paraId="2D10E48A" w14:textId="77777777" w:rsidR="00A45F85" w:rsidRDefault="00A45F8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4A2BD" w14:textId="77777777" w:rsidR="00A45F85" w:rsidRDefault="00A45F85" w:rsidP="00CD3364">
      <w:pPr>
        <w:spacing w:after="0" w:line="240" w:lineRule="auto"/>
      </w:pPr>
      <w:r>
        <w:separator/>
      </w:r>
    </w:p>
  </w:footnote>
  <w:footnote w:type="continuationSeparator" w:id="0">
    <w:p w14:paraId="421893AD" w14:textId="77777777" w:rsidR="00A45F85" w:rsidRDefault="00A45F85" w:rsidP="00CD3364">
      <w:pPr>
        <w:spacing w:after="0" w:line="240" w:lineRule="auto"/>
      </w:pPr>
      <w:r>
        <w:continuationSeparator/>
      </w:r>
    </w:p>
  </w:footnote>
  <w:footnote w:id="1">
    <w:p w14:paraId="7B0AD004" w14:textId="77777777" w:rsidR="00A45F85" w:rsidRDefault="00A45F85">
      <w:pPr>
        <w:pStyle w:val="Notedebasdepage"/>
      </w:pPr>
      <w:r>
        <w:rPr>
          <w:rStyle w:val="Appelnotedebasdep"/>
        </w:rPr>
        <w:footnoteRef/>
      </w:r>
      <w:r>
        <w:t xml:space="preserve"> Articles L. 1122-1 code de la santé publique et articles 13 et 14 RGPD (Règlement européen sur la protection des données)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BC19" w14:textId="6789D03B" w:rsidR="00A45F85" w:rsidRDefault="00A45F85">
    <w:pPr>
      <w:pStyle w:val="En-tte"/>
    </w:pPr>
    <w:r>
      <w:rPr>
        <w:noProof/>
        <w:lang w:eastAsia="fr-FR"/>
      </w:rPr>
      <w:drawing>
        <wp:inline distT="0" distB="0" distL="0" distR="0" wp14:anchorId="20A292B6" wp14:editId="17E30385">
          <wp:extent cx="1743415" cy="37147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is_Nanterre_couleur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12" cy="372753"/>
                  </a:xfrm>
                  <a:prstGeom prst="rect">
                    <a:avLst/>
                  </a:prstGeom>
                </pic:spPr>
              </pic:pic>
            </a:graphicData>
          </a:graphic>
        </wp:inline>
      </w:drawing>
    </w:r>
    <w:r>
      <w:tab/>
    </w:r>
    <w:r>
      <w:tab/>
    </w:r>
    <w:r>
      <w:fldChar w:fldCharType="begin"/>
    </w:r>
    <w:r>
      <w:instrText xml:space="preserve"> TIME \@ "d MMMM yyyy" </w:instrText>
    </w:r>
    <w:r>
      <w:fldChar w:fldCharType="separate"/>
    </w:r>
    <w:r w:rsidR="00107AD8">
      <w:rPr>
        <w:noProof/>
      </w:rPr>
      <w:t>8 décembre 2020</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1CD"/>
    <w:multiLevelType w:val="hybridMultilevel"/>
    <w:tmpl w:val="2150791C"/>
    <w:lvl w:ilvl="0" w:tplc="DCF8970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2A5EF4"/>
    <w:multiLevelType w:val="hybridMultilevel"/>
    <w:tmpl w:val="A5182A58"/>
    <w:lvl w:ilvl="0" w:tplc="407665F4">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din Julie">
    <w15:presenceInfo w15:providerId="None" w15:userId="Nordin Julie"/>
  </w15:person>
  <w15:person w15:author="Nordin Julie [2]">
    <w15:presenceInfo w15:providerId="AD" w15:userId="S-1-5-21-467029511-2222620062-3979128947-75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4D"/>
    <w:rsid w:val="0002014F"/>
    <w:rsid w:val="000B4DAB"/>
    <w:rsid w:val="0010671D"/>
    <w:rsid w:val="00107AD8"/>
    <w:rsid w:val="00166F6B"/>
    <w:rsid w:val="001C0FC8"/>
    <w:rsid w:val="001F1CEE"/>
    <w:rsid w:val="002453CF"/>
    <w:rsid w:val="0026322C"/>
    <w:rsid w:val="00266425"/>
    <w:rsid w:val="0049024D"/>
    <w:rsid w:val="004A6429"/>
    <w:rsid w:val="00544A3B"/>
    <w:rsid w:val="005917F3"/>
    <w:rsid w:val="005955DA"/>
    <w:rsid w:val="005C6F40"/>
    <w:rsid w:val="00654C84"/>
    <w:rsid w:val="00680F76"/>
    <w:rsid w:val="007A4F69"/>
    <w:rsid w:val="007B199B"/>
    <w:rsid w:val="00894095"/>
    <w:rsid w:val="008D5CD8"/>
    <w:rsid w:val="008F79A0"/>
    <w:rsid w:val="0092217D"/>
    <w:rsid w:val="009B31BC"/>
    <w:rsid w:val="009E002C"/>
    <w:rsid w:val="00A4276F"/>
    <w:rsid w:val="00A45F85"/>
    <w:rsid w:val="00A757A4"/>
    <w:rsid w:val="00A93766"/>
    <w:rsid w:val="00AB5FE3"/>
    <w:rsid w:val="00B22323"/>
    <w:rsid w:val="00B251A7"/>
    <w:rsid w:val="00BA0934"/>
    <w:rsid w:val="00BB3D20"/>
    <w:rsid w:val="00CC6622"/>
    <w:rsid w:val="00CD3364"/>
    <w:rsid w:val="00CF54A8"/>
    <w:rsid w:val="00D3434E"/>
    <w:rsid w:val="00D814D0"/>
    <w:rsid w:val="00D945DD"/>
    <w:rsid w:val="00DA2830"/>
    <w:rsid w:val="00DF4C8B"/>
    <w:rsid w:val="00E474B9"/>
    <w:rsid w:val="00F04C58"/>
    <w:rsid w:val="00F528F6"/>
    <w:rsid w:val="00F90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CD2202"/>
  <w15:chartTrackingRefBased/>
  <w15:docId w15:val="{A29BBD51-9A19-497F-83A3-E975C26F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024D"/>
    <w:rPr>
      <w:color w:val="0563C1" w:themeColor="hyperlink"/>
      <w:u w:val="single"/>
    </w:rPr>
  </w:style>
  <w:style w:type="paragraph" w:styleId="Textedebulles">
    <w:name w:val="Balloon Text"/>
    <w:basedOn w:val="Normal"/>
    <w:link w:val="TextedebullesCar"/>
    <w:uiPriority w:val="99"/>
    <w:semiHidden/>
    <w:unhideWhenUsed/>
    <w:rsid w:val="004902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024D"/>
    <w:rPr>
      <w:rFonts w:ascii="Segoe UI" w:hAnsi="Segoe UI" w:cs="Segoe UI"/>
      <w:sz w:val="18"/>
      <w:szCs w:val="18"/>
    </w:rPr>
  </w:style>
  <w:style w:type="paragraph" w:styleId="Sansinterligne">
    <w:name w:val="No Spacing"/>
    <w:uiPriority w:val="1"/>
    <w:qFormat/>
    <w:rsid w:val="0002014F"/>
    <w:pPr>
      <w:spacing w:after="0" w:line="240" w:lineRule="auto"/>
    </w:pPr>
    <w:rPr>
      <w:rFonts w:ascii="Calibri" w:eastAsia="Calibri" w:hAnsi="Calibri" w:cs="Calibri"/>
      <w:color w:val="000000"/>
      <w:szCs w:val="20"/>
      <w:lang w:eastAsia="fr-FR"/>
    </w:rPr>
  </w:style>
  <w:style w:type="paragraph" w:styleId="Corpsdetexte3">
    <w:name w:val="Body Text 3"/>
    <w:basedOn w:val="Normal"/>
    <w:link w:val="Corpsdetexte3Car"/>
    <w:rsid w:val="0002014F"/>
    <w:pPr>
      <w:spacing w:after="0" w:line="240" w:lineRule="auto"/>
      <w:jc w:val="center"/>
    </w:pPr>
    <w:rPr>
      <w:rFonts w:ascii="Arial" w:eastAsia="Times New Roman" w:hAnsi="Arial" w:cs="Times New Roman"/>
      <w:i/>
      <w:sz w:val="24"/>
      <w:szCs w:val="20"/>
      <w:lang w:eastAsia="fr-FR"/>
    </w:rPr>
  </w:style>
  <w:style w:type="character" w:customStyle="1" w:styleId="Corpsdetexte3Car">
    <w:name w:val="Corps de texte 3 Car"/>
    <w:basedOn w:val="Policepardfaut"/>
    <w:link w:val="Corpsdetexte3"/>
    <w:rsid w:val="0002014F"/>
    <w:rPr>
      <w:rFonts w:ascii="Arial" w:eastAsia="Times New Roman" w:hAnsi="Arial" w:cs="Times New Roman"/>
      <w:i/>
      <w:sz w:val="24"/>
      <w:szCs w:val="20"/>
      <w:lang w:eastAsia="fr-FR"/>
    </w:rPr>
  </w:style>
  <w:style w:type="paragraph" w:styleId="Paragraphedeliste">
    <w:name w:val="List Paragraph"/>
    <w:basedOn w:val="Normal"/>
    <w:uiPriority w:val="34"/>
    <w:qFormat/>
    <w:rsid w:val="00D945DD"/>
    <w:pPr>
      <w:ind w:left="720"/>
      <w:contextualSpacing/>
    </w:pPr>
  </w:style>
  <w:style w:type="paragraph" w:styleId="En-tte">
    <w:name w:val="header"/>
    <w:basedOn w:val="Normal"/>
    <w:link w:val="En-tteCar"/>
    <w:uiPriority w:val="99"/>
    <w:unhideWhenUsed/>
    <w:rsid w:val="00CD3364"/>
    <w:pPr>
      <w:tabs>
        <w:tab w:val="center" w:pos="4536"/>
        <w:tab w:val="right" w:pos="9072"/>
      </w:tabs>
      <w:spacing w:after="0" w:line="240" w:lineRule="auto"/>
    </w:pPr>
  </w:style>
  <w:style w:type="character" w:customStyle="1" w:styleId="En-tteCar">
    <w:name w:val="En-tête Car"/>
    <w:basedOn w:val="Policepardfaut"/>
    <w:link w:val="En-tte"/>
    <w:uiPriority w:val="99"/>
    <w:rsid w:val="00CD3364"/>
  </w:style>
  <w:style w:type="paragraph" w:styleId="Pieddepage">
    <w:name w:val="footer"/>
    <w:basedOn w:val="Normal"/>
    <w:link w:val="PieddepageCar"/>
    <w:uiPriority w:val="99"/>
    <w:unhideWhenUsed/>
    <w:rsid w:val="00CD3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364"/>
  </w:style>
  <w:style w:type="table" w:styleId="Grilledutableau">
    <w:name w:val="Table Grid"/>
    <w:basedOn w:val="TableauNormal"/>
    <w:uiPriority w:val="39"/>
    <w:rsid w:val="00D3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664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6425"/>
    <w:rPr>
      <w:sz w:val="20"/>
      <w:szCs w:val="20"/>
    </w:rPr>
  </w:style>
  <w:style w:type="character" w:styleId="Appelnotedebasdep">
    <w:name w:val="footnote reference"/>
    <w:basedOn w:val="Policepardfaut"/>
    <w:uiPriority w:val="99"/>
    <w:semiHidden/>
    <w:unhideWhenUsed/>
    <w:rsid w:val="00266425"/>
    <w:rPr>
      <w:vertAlign w:val="superscript"/>
    </w:rPr>
  </w:style>
  <w:style w:type="character" w:styleId="Marquedecommentaire">
    <w:name w:val="annotation reference"/>
    <w:basedOn w:val="Policepardfaut"/>
    <w:uiPriority w:val="99"/>
    <w:semiHidden/>
    <w:unhideWhenUsed/>
    <w:rsid w:val="00266425"/>
    <w:rPr>
      <w:sz w:val="16"/>
      <w:szCs w:val="16"/>
    </w:rPr>
  </w:style>
  <w:style w:type="paragraph" w:styleId="Commentaire">
    <w:name w:val="annotation text"/>
    <w:basedOn w:val="Normal"/>
    <w:link w:val="CommentaireCar"/>
    <w:uiPriority w:val="99"/>
    <w:semiHidden/>
    <w:unhideWhenUsed/>
    <w:rsid w:val="00266425"/>
    <w:pPr>
      <w:spacing w:line="240" w:lineRule="auto"/>
    </w:pPr>
    <w:rPr>
      <w:sz w:val="20"/>
      <w:szCs w:val="20"/>
    </w:rPr>
  </w:style>
  <w:style w:type="character" w:customStyle="1" w:styleId="CommentaireCar">
    <w:name w:val="Commentaire Car"/>
    <w:basedOn w:val="Policepardfaut"/>
    <w:link w:val="Commentaire"/>
    <w:uiPriority w:val="99"/>
    <w:semiHidden/>
    <w:rsid w:val="00266425"/>
    <w:rPr>
      <w:sz w:val="20"/>
      <w:szCs w:val="20"/>
    </w:rPr>
  </w:style>
  <w:style w:type="paragraph" w:styleId="Objetducommentaire">
    <w:name w:val="annotation subject"/>
    <w:basedOn w:val="Commentaire"/>
    <w:next w:val="Commentaire"/>
    <w:link w:val="ObjetducommentaireCar"/>
    <w:uiPriority w:val="99"/>
    <w:semiHidden/>
    <w:unhideWhenUsed/>
    <w:rsid w:val="00266425"/>
    <w:rPr>
      <w:b/>
      <w:bCs/>
    </w:rPr>
  </w:style>
  <w:style w:type="character" w:customStyle="1" w:styleId="ObjetducommentaireCar">
    <w:name w:val="Objet du commentaire Car"/>
    <w:basedOn w:val="CommentaireCar"/>
    <w:link w:val="Objetducommentaire"/>
    <w:uiPriority w:val="99"/>
    <w:semiHidden/>
    <w:rsid w:val="002664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il.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liste.parisnanterr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liste.parisnanterre.fr"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11628-5F84-42AD-ABB2-F2DE7E70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Nordin Julie</dc:creator>
  <cp:keywords/>
  <dc:description/>
  <cp:lastModifiedBy>Nordin Julie</cp:lastModifiedBy>
  <cp:revision>24</cp:revision>
  <cp:lastPrinted>2018-10-25T14:37:00Z</cp:lastPrinted>
  <dcterms:created xsi:type="dcterms:W3CDTF">2019-02-20T10:44:00Z</dcterms:created>
  <dcterms:modified xsi:type="dcterms:W3CDTF">2020-12-08T10:00:00Z</dcterms:modified>
</cp:coreProperties>
</file>